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A9BC" w14:textId="77777777" w:rsidR="00FA1852" w:rsidRDefault="00FA1852" w:rsidP="00FA1852">
      <w:pPr>
        <w:spacing w:after="0"/>
        <w:rPr>
          <w:color w:val="335075"/>
          <w:sz w:val="44"/>
          <w:szCs w:val="44"/>
        </w:rPr>
      </w:pPr>
      <w:r>
        <w:rPr>
          <w:rFonts w:cstheme="minorHAnsi"/>
          <w:caps/>
          <w:color w:val="335075"/>
          <w:sz w:val="28"/>
          <w:szCs w:val="28"/>
        </w:rPr>
        <w:t>Aim4Excellence Cohort</w:t>
      </w:r>
      <w:r>
        <w:rPr>
          <w:color w:val="335075"/>
          <w:sz w:val="44"/>
          <w:szCs w:val="44"/>
        </w:rPr>
        <w:t xml:space="preserve"> </w:t>
      </w:r>
    </w:p>
    <w:p w14:paraId="608E292D" w14:textId="3509D41A" w:rsidR="00BA6BBA" w:rsidRPr="003D3025" w:rsidRDefault="00FA1852" w:rsidP="002A73C0">
      <w:pPr>
        <w:rPr>
          <w:rFonts w:ascii="Arial" w:hAnsi="Arial" w:cs="Arial"/>
          <w:caps/>
          <w:color w:val="335075"/>
          <w:sz w:val="28"/>
          <w:szCs w:val="28"/>
        </w:rPr>
      </w:pPr>
      <w:r>
        <w:rPr>
          <w:color w:val="335075"/>
          <w:sz w:val="44"/>
          <w:szCs w:val="44"/>
        </w:rPr>
        <w:t>Getting Started Checklist</w:t>
      </w:r>
    </w:p>
    <w:p w14:paraId="48132F90" w14:textId="77777777" w:rsidR="00FA1852" w:rsidRPr="00FA1852" w:rsidRDefault="00FA1852" w:rsidP="00FA1852">
      <w:pPr>
        <w:spacing w:before="100" w:beforeAutospacing="1" w:after="100" w:afterAutospacing="1" w:line="240" w:lineRule="auto"/>
        <w:rPr>
          <w:rFonts w:eastAsia="Times New Roman" w:cstheme="minorHAnsi"/>
          <w:color w:val="335075" w:themeColor="accent5"/>
        </w:rPr>
      </w:pPr>
      <w:r w:rsidRPr="00FA1852">
        <w:rPr>
          <w:rFonts w:eastAsia="Times New Roman" w:cstheme="minorHAnsi"/>
          <w:b/>
          <w:bCs/>
          <w:color w:val="335075" w:themeColor="accent5"/>
        </w:rPr>
        <w:t>Setting Up the Contract</w:t>
      </w:r>
    </w:p>
    <w:p w14:paraId="23148187" w14:textId="77777777" w:rsidR="00FA1852" w:rsidRPr="00FA1852" w:rsidRDefault="00FA1852" w:rsidP="00FA1852">
      <w:pPr>
        <w:numPr>
          <w:ilvl w:val="0"/>
          <w:numId w:val="5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Contact the McCormick Center to request a Letter of Agreement</w:t>
      </w:r>
    </w:p>
    <w:p w14:paraId="64B9E631" w14:textId="77777777" w:rsidR="00FA1852" w:rsidRPr="00FA1852" w:rsidRDefault="00FA1852" w:rsidP="00FA1852">
      <w:pPr>
        <w:numPr>
          <w:ilvl w:val="0"/>
          <w:numId w:val="5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Return the signed Letter of Agreement to the McCormick Center</w:t>
      </w:r>
    </w:p>
    <w:p w14:paraId="4AC0D0F3" w14:textId="77777777" w:rsidR="00FA1852" w:rsidRPr="00FA1852" w:rsidRDefault="00FA1852" w:rsidP="00FA1852">
      <w:pPr>
        <w:numPr>
          <w:ilvl w:val="0"/>
          <w:numId w:val="5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Receive invoice; Submit payment according to the agreed upon terms</w:t>
      </w:r>
    </w:p>
    <w:p w14:paraId="621CCA60" w14:textId="44E6F0F2" w:rsidR="00FA1852" w:rsidRPr="00FA1852" w:rsidRDefault="00FA1852" w:rsidP="00FA1852">
      <w:pPr>
        <w:spacing w:before="100" w:beforeAutospacing="1" w:after="100" w:afterAutospacing="1" w:line="240" w:lineRule="auto"/>
        <w:rPr>
          <w:rFonts w:eastAsia="Times New Roman" w:cstheme="minorHAnsi"/>
          <w:color w:val="335075" w:themeColor="accent5"/>
        </w:rPr>
      </w:pPr>
      <w:r w:rsidRPr="00FA1852">
        <w:rPr>
          <w:rFonts w:eastAsia="Times New Roman" w:cstheme="minorHAnsi"/>
          <w:b/>
          <w:bCs/>
          <w:color w:val="335075" w:themeColor="accent5"/>
        </w:rPr>
        <w:t>Planning and Prepping</w:t>
      </w:r>
    </w:p>
    <w:p w14:paraId="058CA563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Recruit and select cohort facilitator</w:t>
      </w:r>
      <w:bookmarkStart w:id="0" w:name="_GoBack"/>
      <w:bookmarkEnd w:id="0"/>
    </w:p>
    <w:p w14:paraId="7FB178A4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120" w:line="240" w:lineRule="auto"/>
        <w:ind w:left="648"/>
        <w:rPr>
          <w:rFonts w:eastAsia="Times New Roman" w:cstheme="minorHAnsi"/>
          <w:i/>
        </w:rPr>
      </w:pPr>
      <w:r w:rsidRPr="00FA1852">
        <w:rPr>
          <w:rFonts w:eastAsia="Times New Roman" w:cstheme="minorHAnsi"/>
        </w:rPr>
        <w:t xml:space="preserve">Facilitator completes online module: </w:t>
      </w:r>
      <w:r w:rsidRPr="00FA1852">
        <w:rPr>
          <w:rFonts w:eastAsia="Times New Roman" w:cstheme="minorHAnsi"/>
          <w:i/>
        </w:rPr>
        <w:t>CQI-Supportive Leadership Through Collaborative Learning</w:t>
      </w:r>
    </w:p>
    <w:p w14:paraId="566E15D3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Establish cohort meeting dates and timeline</w:t>
      </w:r>
    </w:p>
    <w:p w14:paraId="58482F5F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Locate and book meeting locations</w:t>
      </w:r>
    </w:p>
    <w:p w14:paraId="644E22AE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Identify participant criteria, create application, and determine application review procedures</w:t>
      </w:r>
    </w:p>
    <w:p w14:paraId="24955EE1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Determine marketing plan to recruit participants</w:t>
      </w:r>
    </w:p>
    <w:p w14:paraId="1165A646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Facilitator registers as auditor (registration instructions will be sent by the McCormick Center)</w:t>
      </w:r>
    </w:p>
    <w:p w14:paraId="03A87851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 xml:space="preserve">Facilitator begins the Aim4Excellence modules as auditor </w:t>
      </w:r>
    </w:p>
    <w:p w14:paraId="711C6755" w14:textId="77777777" w:rsidR="00FA1852" w:rsidRPr="00FA1852" w:rsidRDefault="00FA1852" w:rsidP="00FA1852">
      <w:pPr>
        <w:numPr>
          <w:ilvl w:val="0"/>
          <w:numId w:val="6"/>
        </w:numPr>
        <w:spacing w:before="100" w:beforeAutospacing="1" w:after="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 xml:space="preserve">Facilitator is given access to the </w:t>
      </w:r>
      <w:r w:rsidRPr="00FA1852">
        <w:rPr>
          <w:rFonts w:eastAsia="Times New Roman" w:cstheme="minorHAnsi"/>
          <w:i/>
        </w:rPr>
        <w:t>Aim4Excellence Facilitator Manual</w:t>
      </w:r>
      <w:r w:rsidRPr="00FA1852">
        <w:rPr>
          <w:rFonts w:eastAsia="Times New Roman" w:cstheme="minorHAnsi"/>
        </w:rPr>
        <w:t xml:space="preserve"> and other resources within the facilitators’ community website to begin preparing for cohort meetings</w:t>
      </w:r>
    </w:p>
    <w:p w14:paraId="69B512A6" w14:textId="2C9E0307" w:rsidR="00FA1852" w:rsidRPr="00FA1852" w:rsidRDefault="00FA1852" w:rsidP="00FA1852">
      <w:pPr>
        <w:spacing w:before="100" w:beforeAutospacing="1" w:after="0" w:line="240" w:lineRule="auto"/>
        <w:rPr>
          <w:rFonts w:eastAsia="Times New Roman" w:cstheme="minorHAnsi"/>
        </w:rPr>
      </w:pPr>
      <w:r w:rsidRPr="00FA1852">
        <w:rPr>
          <w:rFonts w:eastAsia="Times New Roman" w:cstheme="minorHAnsi"/>
          <w:b/>
          <w:bCs/>
          <w:color w:val="335075" w:themeColor="accent5"/>
        </w:rPr>
        <w:t>Recruiting Participants</w:t>
      </w:r>
    </w:p>
    <w:p w14:paraId="6299645C" w14:textId="77777777" w:rsidR="00FA1852" w:rsidRPr="00FA1852" w:rsidRDefault="00FA1852" w:rsidP="00FA1852">
      <w:pPr>
        <w:numPr>
          <w:ilvl w:val="0"/>
          <w:numId w:val="7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Create and distribute flyers, ads, and online marketing content</w:t>
      </w:r>
    </w:p>
    <w:p w14:paraId="31AC1981" w14:textId="77777777" w:rsidR="00FA1852" w:rsidRPr="00FA1852" w:rsidRDefault="00FA1852" w:rsidP="00FA1852">
      <w:pPr>
        <w:numPr>
          <w:ilvl w:val="0"/>
          <w:numId w:val="7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Collect applications and select participants</w:t>
      </w:r>
    </w:p>
    <w:p w14:paraId="325B3BE9" w14:textId="77777777" w:rsidR="00FA1852" w:rsidRPr="00FA1852" w:rsidRDefault="00FA1852" w:rsidP="00FA1852">
      <w:pPr>
        <w:numPr>
          <w:ilvl w:val="0"/>
          <w:numId w:val="7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Notify participants of acceptance, meeting dates, and program details</w:t>
      </w:r>
    </w:p>
    <w:p w14:paraId="71162F82" w14:textId="77777777" w:rsidR="00FA1852" w:rsidRPr="00FA1852" w:rsidRDefault="00FA1852" w:rsidP="00FA1852">
      <w:pPr>
        <w:numPr>
          <w:ilvl w:val="0"/>
          <w:numId w:val="7"/>
        </w:numPr>
        <w:spacing w:before="100" w:beforeAutospacing="1" w:after="120" w:line="240" w:lineRule="auto"/>
        <w:ind w:left="648"/>
        <w:rPr>
          <w:rFonts w:eastAsia="Times New Roman" w:cstheme="minorHAnsi"/>
        </w:rPr>
      </w:pPr>
      <w:r w:rsidRPr="00FA1852">
        <w:rPr>
          <w:rFonts w:eastAsia="Times New Roman" w:cstheme="minorHAnsi"/>
        </w:rPr>
        <w:t>Distribute Aim4Excellence registration instructions to participants (registration instructions will be sent by the McCormick Center)</w:t>
      </w:r>
    </w:p>
    <w:p w14:paraId="7B299492" w14:textId="6AB63FBD" w:rsidR="00FA1852" w:rsidRPr="00FA1852" w:rsidRDefault="00FA1852" w:rsidP="00FA1852">
      <w:pPr>
        <w:spacing w:before="100" w:beforeAutospacing="1" w:after="100" w:afterAutospacing="1" w:line="240" w:lineRule="auto"/>
        <w:rPr>
          <w:rFonts w:eastAsia="Times New Roman" w:cstheme="minorHAnsi"/>
          <w:color w:val="335075" w:themeColor="accent5"/>
        </w:rPr>
      </w:pPr>
      <w:r w:rsidRPr="00FA1852">
        <w:rPr>
          <w:rFonts w:eastAsia="Times New Roman" w:cstheme="minorHAnsi"/>
          <w:b/>
          <w:bCs/>
          <w:color w:val="335075" w:themeColor="accent5"/>
        </w:rPr>
        <w:t>Get Started!</w:t>
      </w:r>
    </w:p>
    <w:p w14:paraId="396A3A69" w14:textId="6CB82EF7" w:rsidR="009A6483" w:rsidRPr="00FA1852" w:rsidRDefault="00FA1852" w:rsidP="00FA1852">
      <w:pPr>
        <w:rPr>
          <w:rFonts w:cstheme="minorHAnsi"/>
        </w:rPr>
      </w:pPr>
      <w:r w:rsidRPr="00FA1852">
        <w:rPr>
          <w:rFonts w:cstheme="minorHAnsi"/>
        </w:rPr>
        <w:t xml:space="preserve">Your cohort is ready to go! </w:t>
      </w:r>
    </w:p>
    <w:sectPr w:rsidR="009A6483" w:rsidRPr="00FA1852" w:rsidSect="002A73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296" w:bottom="1728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7BAE" w14:textId="77777777" w:rsidR="00C86282" w:rsidRDefault="00C86282" w:rsidP="0082180C">
      <w:pPr>
        <w:spacing w:after="0" w:line="240" w:lineRule="auto"/>
      </w:pPr>
      <w:r>
        <w:separator/>
      </w:r>
    </w:p>
  </w:endnote>
  <w:endnote w:type="continuationSeparator" w:id="0">
    <w:p w14:paraId="4F4FC670" w14:textId="77777777" w:rsidR="00C86282" w:rsidRDefault="00C86282" w:rsidP="008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241F" w14:textId="5DB959C2" w:rsidR="00A70E91" w:rsidRPr="00F90759" w:rsidRDefault="00A70E91" w:rsidP="00A70E91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Revised: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SAVEDATE  \@ "M/d/yyyy"  \* MERGEFORMAT </w:instrText>
    </w:r>
    <w:r>
      <w:rPr>
        <w:rFonts w:ascii="Calibri" w:hAnsi="Calibri"/>
        <w:sz w:val="18"/>
      </w:rPr>
      <w:fldChar w:fldCharType="separate"/>
    </w:r>
    <w:r w:rsidR="00FA1852">
      <w:rPr>
        <w:rFonts w:ascii="Calibri" w:hAnsi="Calibri"/>
        <w:noProof/>
        <w:sz w:val="18"/>
      </w:rPr>
      <w:t>11/14/2018</w:t>
    </w:r>
    <w:r>
      <w:rPr>
        <w:rFonts w:ascii="Calibri" w:hAnsi="Calibri"/>
        <w:sz w:val="18"/>
      </w:rPr>
      <w:fldChar w:fldCharType="end"/>
    </w:r>
  </w:p>
  <w:p w14:paraId="35E38AC9" w14:textId="77777777" w:rsidR="0082180C" w:rsidRDefault="00D0477E" w:rsidP="002A619D">
    <w:pPr>
      <w:pStyle w:val="Footer"/>
      <w:jc w:val="center"/>
    </w:pPr>
    <w:r>
      <w:rPr>
        <w:noProof/>
      </w:rPr>
      <w:drawing>
        <wp:inline distT="0" distB="0" distL="0" distR="0" wp14:anchorId="5AE1E542" wp14:editId="2724EE71">
          <wp:extent cx="5942944" cy="527684"/>
          <wp:effectExtent l="0" t="0" r="127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with website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944" cy="52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C48" w:rsidRPr="00006C48">
      <w:rPr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3AB5" w14:textId="4F612DD0" w:rsidR="00A70E91" w:rsidRPr="00F90759" w:rsidRDefault="00A70E91" w:rsidP="00A70E91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Revised: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SAVEDATE  \@ "M/d/yyyy"  \* MERGEFORMAT </w:instrText>
    </w:r>
    <w:r>
      <w:rPr>
        <w:rFonts w:ascii="Calibri" w:hAnsi="Calibri"/>
        <w:sz w:val="18"/>
      </w:rPr>
      <w:fldChar w:fldCharType="separate"/>
    </w:r>
    <w:r w:rsidR="00FA1852">
      <w:rPr>
        <w:rFonts w:ascii="Calibri" w:hAnsi="Calibri"/>
        <w:noProof/>
        <w:sz w:val="18"/>
      </w:rPr>
      <w:t>11/14/2018</w:t>
    </w:r>
    <w:r>
      <w:rPr>
        <w:rFonts w:ascii="Calibri" w:hAnsi="Calibri"/>
        <w:sz w:val="18"/>
      </w:rPr>
      <w:fldChar w:fldCharType="end"/>
    </w:r>
  </w:p>
  <w:p w14:paraId="6EF40D3D" w14:textId="77777777" w:rsidR="00270971" w:rsidRDefault="00F35A1A" w:rsidP="00F35A1A">
    <w:pPr>
      <w:pStyle w:val="Footer"/>
      <w:jc w:val="center"/>
    </w:pPr>
    <w:r>
      <w:rPr>
        <w:noProof/>
      </w:rPr>
      <w:drawing>
        <wp:inline distT="0" distB="0" distL="0" distR="0" wp14:anchorId="063E9CAC" wp14:editId="2B0D298F">
          <wp:extent cx="5942944" cy="527684"/>
          <wp:effectExtent l="0" t="0" r="127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with website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944" cy="52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6C48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D7B8" w14:textId="77777777" w:rsidR="00C86282" w:rsidRDefault="00C86282" w:rsidP="0082180C">
      <w:pPr>
        <w:spacing w:after="0" w:line="240" w:lineRule="auto"/>
      </w:pPr>
      <w:r>
        <w:separator/>
      </w:r>
    </w:p>
  </w:footnote>
  <w:footnote w:type="continuationSeparator" w:id="0">
    <w:p w14:paraId="274FFA85" w14:textId="77777777" w:rsidR="00C86282" w:rsidRDefault="00C86282" w:rsidP="008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988A" w14:textId="77777777" w:rsidR="00E45C92" w:rsidRDefault="00E45C92">
    <w:pPr>
      <w:pStyle w:val="Header"/>
    </w:pPr>
  </w:p>
  <w:p w14:paraId="5ED34CF1" w14:textId="77777777" w:rsidR="00C7383D" w:rsidRDefault="00C738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5268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7EEDADA5" w14:textId="77777777" w:rsidR="003909ED" w:rsidRPr="003909ED" w:rsidRDefault="00105ECD">
        <w:pPr>
          <w:pStyle w:val="Header"/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20D71A08" wp14:editId="770E6FE8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-53340</wp:posOffset>
                  </wp:positionV>
                  <wp:extent cx="963295" cy="247015"/>
                  <wp:effectExtent l="0" t="0" r="27305" b="19685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63295" cy="247015"/>
                          </a:xfrm>
                          <a:prstGeom prst="rect">
                            <a:avLst/>
                          </a:prstGeom>
                          <a:solidFill>
                            <a:srgbClr val="335075"/>
                          </a:solidFill>
                          <a:ln>
                            <a:solidFill>
                              <a:srgbClr val="3350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FFDE16" id="Rectangle 7" o:spid="_x0000_s1026" style="position:absolute;margin-left:409.9pt;margin-top:-4.2pt;width:75.85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" fillcolor="#335075" strokecolor="#335075" strokeweight="1pt">
                  <v:path arrowok="t"/>
                </v:rect>
              </w:pict>
            </mc:Fallback>
          </mc:AlternateContent>
        </w:r>
        <w:r w:rsidR="008612B7" w:rsidRPr="003909ED">
          <w:rPr>
            <w:color w:val="FFFFFF" w:themeColor="background1"/>
          </w:rPr>
          <w:fldChar w:fldCharType="begin"/>
        </w:r>
        <w:r w:rsidR="003909ED" w:rsidRPr="003909ED">
          <w:rPr>
            <w:color w:val="FFFFFF" w:themeColor="background1"/>
          </w:rPr>
          <w:instrText xml:space="preserve"> PAGE   \* MERGEFORMAT </w:instrText>
        </w:r>
        <w:r w:rsidR="008612B7" w:rsidRPr="003909ED">
          <w:rPr>
            <w:color w:val="FFFFFF" w:themeColor="background1"/>
          </w:rPr>
          <w:fldChar w:fldCharType="separate"/>
        </w:r>
        <w:r w:rsidR="00E45C92">
          <w:rPr>
            <w:noProof/>
            <w:color w:val="FFFFFF" w:themeColor="background1"/>
          </w:rPr>
          <w:t>3</w:t>
        </w:r>
        <w:r w:rsidR="008612B7" w:rsidRPr="003909ED">
          <w:rPr>
            <w:noProof/>
            <w:color w:val="FFFFFF" w:themeColor="background1"/>
          </w:rPr>
          <w:fldChar w:fldCharType="end"/>
        </w:r>
        <w:r w:rsidR="003909ED" w:rsidRPr="003909ED">
          <w:rPr>
            <w:noProof/>
            <w:color w:val="FFFFFF" w:themeColor="background1"/>
          </w:rPr>
          <w:t xml:space="preserve"> </w:t>
        </w:r>
        <w:r w:rsidR="0086432A">
          <w:rPr>
            <w:rFonts w:cstheme="minorHAnsi"/>
            <w:noProof/>
            <w:color w:val="FFFFFF" w:themeColor="background1"/>
          </w:rPr>
          <w:t xml:space="preserve">| </w:t>
        </w:r>
        <w:r w:rsidR="003909ED" w:rsidRPr="003909ED">
          <w:rPr>
            <w:caps/>
            <w:noProof/>
            <w:color w:val="FFFFFF" w:themeColor="background1"/>
          </w:rPr>
          <w:t>page</w:t>
        </w:r>
      </w:p>
    </w:sdtContent>
  </w:sdt>
  <w:p w14:paraId="7F2B8F78" w14:textId="77777777" w:rsidR="003909ED" w:rsidRPr="003909ED" w:rsidRDefault="00105ECD" w:rsidP="00EF1DB6">
    <w:pPr>
      <w:pStyle w:val="Header"/>
      <w:jc w:val="right"/>
      <w:rPr>
        <w:bCs/>
        <w:caps/>
        <w:color w:val="FFFFFF" w:themeColor="background1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39" behindDoc="1" locked="0" layoutInCell="1" allowOverlap="1" wp14:anchorId="7FE810A9" wp14:editId="04D42D7E">
              <wp:simplePos x="0" y="0"/>
              <wp:positionH relativeFrom="column">
                <wp:posOffset>-74295</wp:posOffset>
              </wp:positionH>
              <wp:positionV relativeFrom="paragraph">
                <wp:posOffset>23494</wp:posOffset>
              </wp:positionV>
              <wp:extent cx="5346065" cy="0"/>
              <wp:effectExtent l="0" t="0" r="2603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460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EB15C" id="Straight Connector 8" o:spid="_x0000_s1026" style="position:absolute;z-index:-25165824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5.85pt,1.85pt" to="415.1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" strokecolor="#a5a5a5 [2092]" strokeweight=".5pt">
              <v:stroke joinstyle="miter"/>
              <o:lock v:ext="edit" shapetype="f"/>
            </v:line>
          </w:pict>
        </mc:Fallback>
      </mc:AlternateContent>
    </w:r>
  </w:p>
  <w:p w14:paraId="79F72A01" w14:textId="77777777" w:rsidR="00C7383D" w:rsidRDefault="00C738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DEAD" w14:textId="115379B6" w:rsidR="002A73C0" w:rsidRDefault="002A73C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DC3A3E" wp14:editId="794BB06A">
          <wp:simplePos x="0" y="0"/>
          <wp:positionH relativeFrom="column">
            <wp:posOffset>4038600</wp:posOffset>
          </wp:positionH>
          <wp:positionV relativeFrom="paragraph">
            <wp:posOffset>-78950</wp:posOffset>
          </wp:positionV>
          <wp:extent cx="2357438" cy="782536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_Web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7438" cy="782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5C9CD" w14:textId="3C50ABEE" w:rsidR="002A73C0" w:rsidRDefault="002A73C0">
    <w:pPr>
      <w:pStyle w:val="Header"/>
    </w:pPr>
  </w:p>
  <w:p w14:paraId="2CCE8EE9" w14:textId="0E50CF0A" w:rsidR="002A73C0" w:rsidRDefault="002A73C0">
    <w:pPr>
      <w:pStyle w:val="Header"/>
    </w:pPr>
  </w:p>
  <w:p w14:paraId="3098241A" w14:textId="32DD5DAB" w:rsidR="002A73C0" w:rsidRDefault="002A73C0">
    <w:pPr>
      <w:pStyle w:val="Header"/>
    </w:pPr>
  </w:p>
  <w:p w14:paraId="1AFB546D" w14:textId="3201FCFE" w:rsidR="00DD7E53" w:rsidRDefault="00DD7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AE2"/>
    <w:multiLevelType w:val="multilevel"/>
    <w:tmpl w:val="6C30E21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11330"/>
    <w:multiLevelType w:val="hybridMultilevel"/>
    <w:tmpl w:val="6F50DA5E"/>
    <w:lvl w:ilvl="0" w:tplc="F5625E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AABF"/>
      </w:rPr>
    </w:lvl>
    <w:lvl w:ilvl="1" w:tplc="4686E38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99997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457"/>
    <w:multiLevelType w:val="multilevel"/>
    <w:tmpl w:val="78B06A9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C2FBB"/>
    <w:multiLevelType w:val="hybridMultilevel"/>
    <w:tmpl w:val="013A499A"/>
    <w:lvl w:ilvl="0" w:tplc="72187EB2">
      <w:start w:val="9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6EC8"/>
    <w:multiLevelType w:val="hybridMultilevel"/>
    <w:tmpl w:val="AAFE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5B0D"/>
    <w:multiLevelType w:val="hybridMultilevel"/>
    <w:tmpl w:val="95DEE08E"/>
    <w:lvl w:ilvl="0" w:tplc="15800F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578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510DC"/>
    <w:multiLevelType w:val="multilevel"/>
    <w:tmpl w:val="E8C8DF7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53"/>
    <w:rsid w:val="00006C48"/>
    <w:rsid w:val="00024E40"/>
    <w:rsid w:val="00105ECD"/>
    <w:rsid w:val="00216B65"/>
    <w:rsid w:val="00220B0A"/>
    <w:rsid w:val="00243EEB"/>
    <w:rsid w:val="00270971"/>
    <w:rsid w:val="002A619D"/>
    <w:rsid w:val="002A73C0"/>
    <w:rsid w:val="003909ED"/>
    <w:rsid w:val="003C1890"/>
    <w:rsid w:val="003D3025"/>
    <w:rsid w:val="00440DAF"/>
    <w:rsid w:val="00461E6D"/>
    <w:rsid w:val="004B357B"/>
    <w:rsid w:val="00553438"/>
    <w:rsid w:val="005E68ED"/>
    <w:rsid w:val="00713140"/>
    <w:rsid w:val="007469E9"/>
    <w:rsid w:val="007A0D55"/>
    <w:rsid w:val="0082180C"/>
    <w:rsid w:val="008464A0"/>
    <w:rsid w:val="008612B7"/>
    <w:rsid w:val="0086432A"/>
    <w:rsid w:val="008C7F26"/>
    <w:rsid w:val="0097101E"/>
    <w:rsid w:val="009A6483"/>
    <w:rsid w:val="009A68AB"/>
    <w:rsid w:val="00A03B6D"/>
    <w:rsid w:val="00A7025E"/>
    <w:rsid w:val="00A70E91"/>
    <w:rsid w:val="00A9255E"/>
    <w:rsid w:val="00AD675F"/>
    <w:rsid w:val="00BA6BBA"/>
    <w:rsid w:val="00C11B0F"/>
    <w:rsid w:val="00C211F4"/>
    <w:rsid w:val="00C730FE"/>
    <w:rsid w:val="00C731C0"/>
    <w:rsid w:val="00C7383D"/>
    <w:rsid w:val="00C86282"/>
    <w:rsid w:val="00CF1024"/>
    <w:rsid w:val="00D0477E"/>
    <w:rsid w:val="00D126C3"/>
    <w:rsid w:val="00D216BF"/>
    <w:rsid w:val="00D73429"/>
    <w:rsid w:val="00D90B87"/>
    <w:rsid w:val="00DA1CA2"/>
    <w:rsid w:val="00DD7E53"/>
    <w:rsid w:val="00DE59FC"/>
    <w:rsid w:val="00DF24D9"/>
    <w:rsid w:val="00E45C92"/>
    <w:rsid w:val="00EA7FF3"/>
    <w:rsid w:val="00EF1DB6"/>
    <w:rsid w:val="00F35A1A"/>
    <w:rsid w:val="00FA1852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BD3C7"/>
  <w15:docId w15:val="{D05489E7-518A-4E67-803F-4B55F778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0C"/>
  </w:style>
  <w:style w:type="paragraph" w:styleId="Footer">
    <w:name w:val="footer"/>
    <w:basedOn w:val="Normal"/>
    <w:link w:val="FooterChar"/>
    <w:unhideWhenUsed/>
    <w:rsid w:val="0082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0C"/>
  </w:style>
  <w:style w:type="paragraph" w:styleId="ListParagraph">
    <w:name w:val="List Paragraph"/>
    <w:basedOn w:val="Normal"/>
    <w:uiPriority w:val="34"/>
    <w:qFormat/>
    <w:rsid w:val="008C7F26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cCormick Center">
  <a:themeElements>
    <a:clrScheme name="Custom 2">
      <a:dk1>
        <a:sysClr val="windowText" lastClr="000000"/>
      </a:dk1>
      <a:lt1>
        <a:srgbClr val="FFFFFF"/>
      </a:lt1>
      <a:dk2>
        <a:srgbClr val="557899"/>
      </a:dk2>
      <a:lt2>
        <a:srgbClr val="88AABF"/>
      </a:lt2>
      <a:accent1>
        <a:srgbClr val="88AABF"/>
      </a:accent1>
      <a:accent2>
        <a:srgbClr val="AEB57D"/>
      </a:accent2>
      <a:accent3>
        <a:srgbClr val="41A2AE"/>
      </a:accent3>
      <a:accent4>
        <a:srgbClr val="D6B757"/>
      </a:accent4>
      <a:accent5>
        <a:srgbClr val="335075"/>
      </a:accent5>
      <a:accent6>
        <a:srgbClr val="5F5F5F"/>
      </a:accent6>
      <a:hlink>
        <a:srgbClr val="88AABF"/>
      </a:hlink>
      <a:folHlink>
        <a:srgbClr val="BBB0AA"/>
      </a:folHlink>
    </a:clrScheme>
    <a:fontScheme name="Office Them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cCormick Center" id="{1DBD0BDE-F7DF-F048-AC75-2C15EF9C8847}" vid="{91DC6DB7-173A-3F48-A143-C585D19F63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4723-838B-7B40-82AF-9CD7CD1E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May</dc:creator>
  <cp:lastModifiedBy>Kelley May</cp:lastModifiedBy>
  <cp:revision>2</cp:revision>
  <cp:lastPrinted>2012-11-19T21:47:00Z</cp:lastPrinted>
  <dcterms:created xsi:type="dcterms:W3CDTF">2018-12-12T19:06:00Z</dcterms:created>
  <dcterms:modified xsi:type="dcterms:W3CDTF">2018-12-12T19:06:00Z</dcterms:modified>
</cp:coreProperties>
</file>